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B223" w14:textId="77777777" w:rsidR="00782A53" w:rsidRPr="004D75EC" w:rsidRDefault="00D80D19" w:rsidP="00782A53">
      <w:pPr>
        <w:rPr>
          <w:rFonts w:ascii="Calibri" w:hAnsi="Calibri" w:cs="Calibri"/>
          <w:b/>
          <w:u w:val="single"/>
        </w:rPr>
      </w:pPr>
      <w:r w:rsidRPr="004D75EC">
        <w:rPr>
          <w:rFonts w:ascii="Calibri" w:hAnsi="Calibri" w:cs="Calibri"/>
          <w:b/>
          <w:u w:val="single"/>
        </w:rPr>
        <w:t xml:space="preserve">Notulen van de </w:t>
      </w:r>
      <w:r w:rsidR="00F7144F">
        <w:rPr>
          <w:rFonts w:ascii="Calibri" w:hAnsi="Calibri" w:cs="Calibri"/>
          <w:b/>
          <w:u w:val="single"/>
        </w:rPr>
        <w:t>algemene jaar</w:t>
      </w:r>
      <w:r w:rsidRPr="004D75EC">
        <w:rPr>
          <w:rFonts w:ascii="Calibri" w:hAnsi="Calibri" w:cs="Calibri"/>
          <w:b/>
          <w:u w:val="single"/>
        </w:rPr>
        <w:t xml:space="preserve">vergadering </w:t>
      </w:r>
      <w:r w:rsidR="00F7144F">
        <w:rPr>
          <w:rFonts w:ascii="Calibri" w:hAnsi="Calibri" w:cs="Calibri"/>
          <w:b/>
          <w:u w:val="single"/>
        </w:rPr>
        <w:t xml:space="preserve">van </w:t>
      </w:r>
      <w:r w:rsidR="00EB7287" w:rsidRPr="004D75EC">
        <w:rPr>
          <w:rFonts w:ascii="Calibri" w:hAnsi="Calibri" w:cs="Calibri"/>
          <w:b/>
          <w:u w:val="single"/>
        </w:rPr>
        <w:t xml:space="preserve">donderdag </w:t>
      </w:r>
      <w:r w:rsidR="001A34A9" w:rsidRPr="004D75EC">
        <w:rPr>
          <w:rFonts w:ascii="Calibri" w:hAnsi="Calibri" w:cs="Calibri"/>
          <w:b/>
          <w:u w:val="single"/>
        </w:rPr>
        <w:t>2</w:t>
      </w:r>
      <w:r w:rsidR="00CA5899">
        <w:rPr>
          <w:rFonts w:ascii="Calibri" w:hAnsi="Calibri" w:cs="Calibri"/>
          <w:b/>
          <w:u w:val="single"/>
        </w:rPr>
        <w:t xml:space="preserve">2 februari </w:t>
      </w:r>
      <w:r w:rsidR="00782A53" w:rsidRPr="004D75EC">
        <w:rPr>
          <w:rFonts w:ascii="Calibri" w:hAnsi="Calibri" w:cs="Calibri"/>
          <w:b/>
          <w:u w:val="single"/>
        </w:rPr>
        <w:t>202</w:t>
      </w:r>
      <w:r w:rsidR="00CA5899">
        <w:rPr>
          <w:rFonts w:ascii="Calibri" w:hAnsi="Calibri" w:cs="Calibri"/>
          <w:b/>
          <w:u w:val="single"/>
        </w:rPr>
        <w:t>4</w:t>
      </w:r>
      <w:r w:rsidR="00782A53" w:rsidRPr="004D75EC">
        <w:rPr>
          <w:rFonts w:ascii="Calibri" w:hAnsi="Calibri" w:cs="Calibri"/>
          <w:b/>
          <w:u w:val="single"/>
        </w:rPr>
        <w:t>.</w:t>
      </w:r>
    </w:p>
    <w:p w14:paraId="0D69941A" w14:textId="77777777" w:rsidR="00B867D9" w:rsidRDefault="00E01F1A" w:rsidP="00782A53">
      <w:pPr>
        <w:rPr>
          <w:rFonts w:ascii="Calibri" w:hAnsi="Calibri" w:cs="Calibri"/>
        </w:rPr>
      </w:pPr>
      <w:r>
        <w:rPr>
          <w:rFonts w:ascii="Calibri" w:hAnsi="Calibri" w:cs="Calibri"/>
        </w:rPr>
        <w:t xml:space="preserve">Aanwezig: </w:t>
      </w:r>
      <w:r w:rsidR="00775C2F">
        <w:rPr>
          <w:rFonts w:ascii="Calibri" w:hAnsi="Calibri" w:cs="Calibri"/>
        </w:rPr>
        <w:t xml:space="preserve">Bestuur voltallig. Totaal 64 leden. </w:t>
      </w:r>
    </w:p>
    <w:p w14:paraId="26636371" w14:textId="77777777" w:rsidR="00E01F1A" w:rsidRDefault="00E01F1A" w:rsidP="00782A53">
      <w:pPr>
        <w:rPr>
          <w:rFonts w:ascii="Calibri" w:hAnsi="Calibri" w:cs="Calibri"/>
        </w:rPr>
      </w:pPr>
    </w:p>
    <w:p w14:paraId="4DEAB028" w14:textId="77777777" w:rsidR="00F7144F" w:rsidRPr="00F7144F" w:rsidRDefault="00F7144F" w:rsidP="00F7144F">
      <w:pPr>
        <w:rPr>
          <w:rFonts w:ascii="Calibri" w:hAnsi="Calibri" w:cs="Calibri"/>
          <w:b/>
          <w:u w:val="single"/>
        </w:rPr>
      </w:pPr>
      <w:r w:rsidRPr="00F7144F">
        <w:rPr>
          <w:rFonts w:ascii="Calibri" w:hAnsi="Calibri" w:cs="Calibri"/>
          <w:b/>
          <w:u w:val="single"/>
        </w:rPr>
        <w:t>1.Opening en vaststellen van de agenda.</w:t>
      </w:r>
    </w:p>
    <w:p w14:paraId="3F74BAA9" w14:textId="77777777" w:rsidR="00CA5899" w:rsidRDefault="00FC71A1" w:rsidP="00FC71A1">
      <w:pPr>
        <w:ind w:right="-851"/>
        <w:rPr>
          <w:rFonts w:ascii="Calibri" w:hAnsi="Calibri" w:cs="Calibri"/>
        </w:rPr>
      </w:pPr>
      <w:r>
        <w:rPr>
          <w:rFonts w:ascii="Calibri" w:hAnsi="Calibri" w:cs="Calibri"/>
        </w:rPr>
        <w:t xml:space="preserve">De voorzitter heet </w:t>
      </w:r>
      <w:r w:rsidR="00CA5899">
        <w:rPr>
          <w:rFonts w:ascii="Calibri" w:hAnsi="Calibri" w:cs="Calibri"/>
        </w:rPr>
        <w:t xml:space="preserve">iedereen </w:t>
      </w:r>
      <w:r>
        <w:rPr>
          <w:rFonts w:ascii="Calibri" w:hAnsi="Calibri" w:cs="Calibri"/>
        </w:rPr>
        <w:t>welkom</w:t>
      </w:r>
      <w:r w:rsidR="00CA5899">
        <w:rPr>
          <w:rFonts w:ascii="Calibri" w:hAnsi="Calibri" w:cs="Calibri"/>
        </w:rPr>
        <w:t>. Er zijn geen wijzigingen in de agenda</w:t>
      </w:r>
      <w:r w:rsidR="007116B5">
        <w:rPr>
          <w:rFonts w:ascii="Calibri" w:hAnsi="Calibri" w:cs="Calibri"/>
        </w:rPr>
        <w:t>.</w:t>
      </w:r>
      <w:r w:rsidR="00CA5899">
        <w:rPr>
          <w:rFonts w:ascii="Calibri" w:hAnsi="Calibri" w:cs="Calibri"/>
        </w:rPr>
        <w:t xml:space="preserve"> </w:t>
      </w:r>
    </w:p>
    <w:p w14:paraId="7C29ADD9" w14:textId="77777777" w:rsidR="00FC71A1" w:rsidRDefault="00FC71A1" w:rsidP="00B867D9">
      <w:pPr>
        <w:ind w:right="-851"/>
        <w:rPr>
          <w:rFonts w:ascii="Calibri" w:hAnsi="Calibri" w:cs="Calibri"/>
        </w:rPr>
      </w:pPr>
      <w:r>
        <w:rPr>
          <w:rFonts w:ascii="Calibri" w:hAnsi="Calibri" w:cs="Calibri"/>
        </w:rPr>
        <w:t xml:space="preserve">Er zijn </w:t>
      </w:r>
      <w:r w:rsidR="007116B5">
        <w:rPr>
          <w:rFonts w:ascii="Calibri" w:hAnsi="Calibri" w:cs="Calibri"/>
        </w:rPr>
        <w:t>8</w:t>
      </w:r>
      <w:r>
        <w:rPr>
          <w:rFonts w:ascii="Calibri" w:hAnsi="Calibri" w:cs="Calibri"/>
        </w:rPr>
        <w:t xml:space="preserve"> </w:t>
      </w:r>
      <w:r w:rsidR="007116B5">
        <w:rPr>
          <w:rFonts w:ascii="Calibri" w:hAnsi="Calibri" w:cs="Calibri"/>
        </w:rPr>
        <w:t xml:space="preserve">afmeldingen. </w:t>
      </w:r>
      <w:r w:rsidR="00CA5899">
        <w:rPr>
          <w:rFonts w:ascii="Calibri" w:hAnsi="Calibri" w:cs="Calibri"/>
        </w:rPr>
        <w:t xml:space="preserve">Cor en Antoinette v.d. Beek; Wim v.d. Beek; Nellie de Corte; Jo Keunen; Toon Munsters; Francien Geenen; Frans v.d. Beek. </w:t>
      </w:r>
    </w:p>
    <w:p w14:paraId="65FF5078" w14:textId="77777777" w:rsidR="00F51CAF" w:rsidRDefault="00F51CAF" w:rsidP="00B867D9">
      <w:pPr>
        <w:ind w:right="-851"/>
        <w:rPr>
          <w:rFonts w:ascii="Calibri" w:hAnsi="Calibri" w:cs="Calibri"/>
        </w:rPr>
      </w:pPr>
    </w:p>
    <w:p w14:paraId="0EBF0881" w14:textId="77777777" w:rsidR="00F51CAF" w:rsidRDefault="00F51CAF" w:rsidP="00F51CAF">
      <w:pPr>
        <w:ind w:right="-288"/>
        <w:rPr>
          <w:b/>
          <w:u w:val="single"/>
        </w:rPr>
      </w:pPr>
      <w:r w:rsidRPr="00CA5899">
        <w:rPr>
          <w:b/>
          <w:u w:val="single"/>
        </w:rPr>
        <w:t>1</w:t>
      </w:r>
      <w:r>
        <w:rPr>
          <w:b/>
          <w:u w:val="single"/>
        </w:rPr>
        <w:t>a</w:t>
      </w:r>
      <w:r w:rsidRPr="00CA5899">
        <w:rPr>
          <w:b/>
          <w:u w:val="single"/>
        </w:rPr>
        <w:t xml:space="preserve">.  Wijzigingen in het beheer van het Gerardushuis. </w:t>
      </w:r>
    </w:p>
    <w:p w14:paraId="51B5E879" w14:textId="77777777" w:rsidR="00F51CAF" w:rsidRPr="00F51CAF" w:rsidRDefault="00F51CAF" w:rsidP="00F51CAF">
      <w:pPr>
        <w:ind w:right="-288"/>
      </w:pPr>
      <w:r w:rsidRPr="00F51CAF">
        <w:t>D</w:t>
      </w:r>
      <w:r>
        <w:t>e</w:t>
      </w:r>
      <w:r w:rsidRPr="00F51CAF">
        <w:t xml:space="preserve"> nieuwe beheerster</w:t>
      </w:r>
      <w:r>
        <w:t xml:space="preserve"> Elly van de Mortel wordt </w:t>
      </w:r>
      <w:r w:rsidR="007116B5">
        <w:t>geïntroduceerd</w:t>
      </w:r>
      <w:r>
        <w:t xml:space="preserve"> en stelt zich voor als nieuwe </w:t>
      </w:r>
      <w:r w:rsidR="007116B5">
        <w:t xml:space="preserve">beheerster. </w:t>
      </w:r>
    </w:p>
    <w:p w14:paraId="4AA438DB" w14:textId="77777777" w:rsidR="00F51CAF" w:rsidRDefault="00F51CAF" w:rsidP="00B867D9">
      <w:pPr>
        <w:ind w:right="-851"/>
        <w:rPr>
          <w:rFonts w:ascii="Calibri" w:hAnsi="Calibri" w:cs="Calibri"/>
        </w:rPr>
      </w:pPr>
    </w:p>
    <w:p w14:paraId="19260DAA" w14:textId="77777777" w:rsidR="00CA5899" w:rsidRDefault="00CA5899" w:rsidP="00B867D9">
      <w:pPr>
        <w:ind w:right="-851"/>
        <w:rPr>
          <w:rFonts w:ascii="Calibri" w:hAnsi="Calibri" w:cs="Calibri"/>
          <w:b/>
          <w:u w:val="single"/>
        </w:rPr>
      </w:pPr>
      <w:r w:rsidRPr="00F7144F">
        <w:rPr>
          <w:rFonts w:ascii="Calibri" w:hAnsi="Calibri" w:cs="Calibri"/>
          <w:b/>
          <w:u w:val="single"/>
        </w:rPr>
        <w:t xml:space="preserve">2. Vaststellen van de notulen van de algemene </w:t>
      </w:r>
      <w:r>
        <w:rPr>
          <w:rFonts w:ascii="Calibri" w:hAnsi="Calibri" w:cs="Calibri"/>
          <w:b/>
          <w:u w:val="single"/>
        </w:rPr>
        <w:t>najaars</w:t>
      </w:r>
      <w:r w:rsidRPr="00F7144F">
        <w:rPr>
          <w:rFonts w:ascii="Calibri" w:hAnsi="Calibri" w:cs="Calibri"/>
          <w:b/>
          <w:u w:val="single"/>
        </w:rPr>
        <w:t>vergadering van 2</w:t>
      </w:r>
      <w:r>
        <w:rPr>
          <w:rFonts w:ascii="Calibri" w:hAnsi="Calibri" w:cs="Calibri"/>
          <w:b/>
          <w:u w:val="single"/>
        </w:rPr>
        <w:t>3</w:t>
      </w:r>
      <w:r w:rsidRPr="00F7144F">
        <w:rPr>
          <w:rFonts w:ascii="Calibri" w:hAnsi="Calibri" w:cs="Calibri"/>
          <w:b/>
          <w:u w:val="single"/>
        </w:rPr>
        <w:t xml:space="preserve"> november 202</w:t>
      </w:r>
      <w:r>
        <w:rPr>
          <w:rFonts w:ascii="Calibri" w:hAnsi="Calibri" w:cs="Calibri"/>
          <w:b/>
          <w:u w:val="single"/>
        </w:rPr>
        <w:t>3</w:t>
      </w:r>
      <w:r w:rsidRPr="00F7144F">
        <w:rPr>
          <w:rFonts w:ascii="Calibri" w:hAnsi="Calibri" w:cs="Calibri"/>
          <w:b/>
          <w:u w:val="single"/>
        </w:rPr>
        <w:t xml:space="preserve"> </w:t>
      </w:r>
    </w:p>
    <w:p w14:paraId="63E70002" w14:textId="77777777" w:rsidR="00CA5899" w:rsidRDefault="00CA5899" w:rsidP="00B867D9">
      <w:pPr>
        <w:ind w:right="-851"/>
        <w:rPr>
          <w:rFonts w:ascii="Calibri" w:hAnsi="Calibri" w:cs="Calibri"/>
        </w:rPr>
      </w:pPr>
      <w:r>
        <w:rPr>
          <w:rFonts w:ascii="Calibri" w:hAnsi="Calibri" w:cs="Calibri"/>
        </w:rPr>
        <w:t xml:space="preserve">De notulen worden vastgesteld. </w:t>
      </w:r>
    </w:p>
    <w:p w14:paraId="2FF830FB" w14:textId="77777777" w:rsidR="00CA5899" w:rsidRPr="00CA5899" w:rsidRDefault="00CA5899" w:rsidP="00B867D9">
      <w:pPr>
        <w:ind w:right="-851"/>
        <w:rPr>
          <w:rFonts w:ascii="Calibri" w:hAnsi="Calibri" w:cs="Calibri"/>
        </w:rPr>
      </w:pPr>
    </w:p>
    <w:p w14:paraId="5F7BE85F" w14:textId="77777777" w:rsidR="00CA5899" w:rsidRDefault="00CA5899" w:rsidP="00CA5899">
      <w:pPr>
        <w:rPr>
          <w:b/>
          <w:u w:val="single"/>
        </w:rPr>
      </w:pPr>
      <w:r w:rsidRPr="00CA5899">
        <w:rPr>
          <w:b/>
          <w:u w:val="single"/>
        </w:rPr>
        <w:t>3.  Jaarverslag 2023 door de secretaris.</w:t>
      </w:r>
    </w:p>
    <w:p w14:paraId="2F8E6086" w14:textId="77777777" w:rsidR="00634FF1" w:rsidRDefault="006C56EB" w:rsidP="00CA5899">
      <w:r w:rsidRPr="006C56EB">
        <w:t xml:space="preserve">De secretaris </w:t>
      </w:r>
      <w:r>
        <w:t xml:space="preserve">geeft de activiteiten van het afgelopen jaar weer. </w:t>
      </w:r>
    </w:p>
    <w:p w14:paraId="0419D09F" w14:textId="77777777" w:rsidR="00634FF1" w:rsidRDefault="00634FF1" w:rsidP="00CA5899">
      <w:r>
        <w:t xml:space="preserve">Opmerkingen: Ria Bekker de tenaamstelling van KBO </w:t>
      </w:r>
      <w:r w:rsidR="007116B5">
        <w:t>Brabant</w:t>
      </w:r>
      <w:r>
        <w:t xml:space="preserve"> is gewijzigd in Seniorennertwerk.nl. Overleg vindt nog plaats in Kring KBO Deurne om in Deurne een uniforme lijn te hanteren in de naamgeving</w:t>
      </w:r>
      <w:r w:rsidR="007116B5">
        <w:t>;</w:t>
      </w:r>
      <w:r>
        <w:t xml:space="preserve"> KBO of seniorennetwerk.nl. Afdelingen zijn autonoom en bepalen zelf de tenaamstelling. Uniformiteit in Deurne is gewenst. </w:t>
      </w:r>
    </w:p>
    <w:p w14:paraId="6D65125D" w14:textId="77777777" w:rsidR="006C56EB" w:rsidRPr="006C56EB" w:rsidRDefault="006C56EB" w:rsidP="00CA5899">
      <w:r>
        <w:t xml:space="preserve">Het jaarverslag wordt vastgesteld. </w:t>
      </w:r>
    </w:p>
    <w:p w14:paraId="597E793D" w14:textId="77777777" w:rsidR="00CA5899" w:rsidRPr="00CA5899" w:rsidRDefault="00CA5899" w:rsidP="00CA5899">
      <w:pPr>
        <w:rPr>
          <w:b/>
          <w:u w:val="single"/>
        </w:rPr>
      </w:pPr>
    </w:p>
    <w:p w14:paraId="63FDF1F3" w14:textId="77777777" w:rsidR="00CA5899" w:rsidRPr="00CA5899" w:rsidRDefault="00CA5899" w:rsidP="00CA5899">
      <w:pPr>
        <w:rPr>
          <w:b/>
          <w:u w:val="single"/>
        </w:rPr>
      </w:pPr>
      <w:r w:rsidRPr="00CA5899">
        <w:rPr>
          <w:b/>
          <w:u w:val="single"/>
        </w:rPr>
        <w:t>4.  Kasverslag 2023 door de penningmeester.</w:t>
      </w:r>
    </w:p>
    <w:p w14:paraId="2037DA7C" w14:textId="77777777" w:rsidR="009B528F" w:rsidRDefault="006C56EB" w:rsidP="00CA5899">
      <w:r>
        <w:t>De penningmeester geeft via het beeldscherm het jaarverslag weer.</w:t>
      </w:r>
    </w:p>
    <w:p w14:paraId="19C58D68" w14:textId="77777777" w:rsidR="00CA5899" w:rsidRPr="006C56EB" w:rsidRDefault="009B528F" w:rsidP="00CA5899">
      <w:r>
        <w:t xml:space="preserve">Opmerkingen: </w:t>
      </w:r>
      <w:r w:rsidR="007116B5">
        <w:t>T</w:t>
      </w:r>
      <w:r>
        <w:t xml:space="preserve">oon v.d. </w:t>
      </w:r>
      <w:r w:rsidR="00262AAB">
        <w:t xml:space="preserve">Broek </w:t>
      </w:r>
      <w:r>
        <w:t xml:space="preserve">vindt de afdracht aan KBO Brabant aan de hoge </w:t>
      </w:r>
      <w:r w:rsidR="007116B5">
        <w:t xml:space="preserve">kant. </w:t>
      </w:r>
    </w:p>
    <w:p w14:paraId="4ACE97C3" w14:textId="77777777" w:rsidR="006C56EB" w:rsidRPr="00CA5899" w:rsidRDefault="006C56EB" w:rsidP="00CA5899">
      <w:pPr>
        <w:rPr>
          <w:b/>
          <w:u w:val="single"/>
        </w:rPr>
      </w:pPr>
    </w:p>
    <w:p w14:paraId="72A0EA87" w14:textId="77777777" w:rsidR="00CA5899" w:rsidRPr="00CA5899" w:rsidRDefault="00CA5899" w:rsidP="00CA5899">
      <w:pPr>
        <w:rPr>
          <w:b/>
          <w:u w:val="single"/>
        </w:rPr>
      </w:pPr>
      <w:r w:rsidRPr="00CA5899">
        <w:rPr>
          <w:b/>
          <w:u w:val="single"/>
        </w:rPr>
        <w:t xml:space="preserve">5. Verslag van de kascontrolecommissie </w:t>
      </w:r>
    </w:p>
    <w:p w14:paraId="22524351" w14:textId="77777777" w:rsidR="00CA5899" w:rsidRPr="006C56EB" w:rsidRDefault="006C56EB" w:rsidP="00CA5899">
      <w:r>
        <w:t>De kascommissie</w:t>
      </w:r>
      <w:r w:rsidR="007116B5">
        <w:t>,</w:t>
      </w:r>
      <w:r>
        <w:t xml:space="preserve"> bestaande uit Ria Bekker en Gerard van Houdt</w:t>
      </w:r>
      <w:r w:rsidR="007116B5">
        <w:t xml:space="preserve">, </w:t>
      </w:r>
      <w:r>
        <w:t xml:space="preserve"> licht de kascontrole toe. Alles ziet er prima </w:t>
      </w:r>
      <w:r w:rsidR="007116B5">
        <w:t xml:space="preserve">uit; </w:t>
      </w:r>
      <w:r>
        <w:t xml:space="preserve">de commissie stelt de vergadering voor de penningmeester decharge te verlenen. De vergadering verleent decharge aan het bestuur voor het </w:t>
      </w:r>
      <w:r w:rsidR="007116B5">
        <w:t xml:space="preserve">jaarverslag. </w:t>
      </w:r>
    </w:p>
    <w:p w14:paraId="48ED4115" w14:textId="77777777" w:rsidR="006C56EB" w:rsidRPr="00CA5899" w:rsidRDefault="006C56EB" w:rsidP="00CA5899">
      <w:pPr>
        <w:rPr>
          <w:b/>
          <w:u w:val="single"/>
        </w:rPr>
      </w:pPr>
    </w:p>
    <w:p w14:paraId="50E6A77B" w14:textId="77777777" w:rsidR="00CA5899" w:rsidRPr="00CA5899" w:rsidRDefault="00CA5899" w:rsidP="00CA5899">
      <w:pPr>
        <w:rPr>
          <w:b/>
          <w:u w:val="single"/>
        </w:rPr>
      </w:pPr>
      <w:r w:rsidRPr="00CA5899">
        <w:rPr>
          <w:b/>
          <w:u w:val="single"/>
        </w:rPr>
        <w:t>6. Benoeming van een nieuw lid kascontrolecommissie.</w:t>
      </w:r>
    </w:p>
    <w:p w14:paraId="3BB40641" w14:textId="77777777" w:rsidR="00CA5899" w:rsidRPr="006C56EB" w:rsidRDefault="006C56EB" w:rsidP="00CA5899">
      <w:r w:rsidRPr="006C56EB">
        <w:t>Frits van Montfort en Gerar</w:t>
      </w:r>
      <w:r>
        <w:t>d</w:t>
      </w:r>
      <w:r w:rsidRPr="006C56EB">
        <w:t xml:space="preserve"> van Houdt </w:t>
      </w:r>
      <w:r>
        <w:t xml:space="preserve">worden door de vergadering benoemd in de kascontrolecommissie. </w:t>
      </w:r>
    </w:p>
    <w:p w14:paraId="0460CD06" w14:textId="77777777" w:rsidR="006C56EB" w:rsidRPr="00CA5899" w:rsidRDefault="006C56EB" w:rsidP="00CA5899">
      <w:pPr>
        <w:rPr>
          <w:b/>
          <w:u w:val="single"/>
        </w:rPr>
      </w:pPr>
    </w:p>
    <w:p w14:paraId="10A617C1" w14:textId="77777777" w:rsidR="00CA5899" w:rsidRPr="00CA5899" w:rsidRDefault="00CA5899" w:rsidP="00CA5899">
      <w:pPr>
        <w:rPr>
          <w:b/>
          <w:u w:val="single"/>
        </w:rPr>
      </w:pPr>
      <w:r w:rsidRPr="00CA5899">
        <w:rPr>
          <w:b/>
          <w:u w:val="single"/>
        </w:rPr>
        <w:t>7.  Behandeling van begroting jaar 2024.</w:t>
      </w:r>
    </w:p>
    <w:p w14:paraId="4EE9FFE9" w14:textId="77777777" w:rsidR="006C56EB" w:rsidRPr="006C56EB" w:rsidRDefault="006C56EB" w:rsidP="006C56EB">
      <w:r>
        <w:t xml:space="preserve">De penningmeester geeft via het beeldscherm de jaarbegroting 2024 weer. De begroting wordt door de vergadering vastgesteld. </w:t>
      </w:r>
    </w:p>
    <w:p w14:paraId="020B5B59" w14:textId="77777777" w:rsidR="00CA5899" w:rsidRPr="006C56EB" w:rsidRDefault="00CA5899" w:rsidP="00CA5899"/>
    <w:p w14:paraId="08BC26AC" w14:textId="77777777" w:rsidR="00CA5899" w:rsidRPr="00CA5899" w:rsidRDefault="00CA5899" w:rsidP="00CA5899">
      <w:pPr>
        <w:rPr>
          <w:b/>
          <w:u w:val="single"/>
        </w:rPr>
      </w:pPr>
      <w:r w:rsidRPr="00CA5899">
        <w:rPr>
          <w:b/>
          <w:u w:val="single"/>
        </w:rPr>
        <w:t>7.  Verslag van het ophalen van het oud papier.</w:t>
      </w:r>
    </w:p>
    <w:p w14:paraId="352456F3" w14:textId="77777777" w:rsidR="00CA5899" w:rsidRPr="006C56EB" w:rsidRDefault="006C56EB" w:rsidP="00CA5899">
      <w:r>
        <w:t xml:space="preserve">In 2023 is </w:t>
      </w:r>
      <w:r w:rsidR="00262AAB">
        <w:t xml:space="preserve">t/m het derde kwartaal </w:t>
      </w:r>
      <w:r>
        <w:t xml:space="preserve">70.040 kg papier ingezameld; in 2022 was dit aantal </w:t>
      </w:r>
      <w:r w:rsidR="00F51CAF">
        <w:t>95.180 kg</w:t>
      </w:r>
      <w:r w:rsidR="00262AAB">
        <w:t xml:space="preserve"> over het volle jaar</w:t>
      </w:r>
      <w:r w:rsidR="00F51CAF">
        <w:t xml:space="preserve">. </w:t>
      </w:r>
      <w:r w:rsidR="009B528F">
        <w:t xml:space="preserve">De papierprijs is in 2023 erg laag geweest en daardoor ook te hoog begroot. De hoeveelheid oud papier neemt van jaar tot jaar af. Gevolgen voor de opbrengsten. Toch nog altijd lonend. </w:t>
      </w:r>
    </w:p>
    <w:p w14:paraId="4E28772B" w14:textId="77777777" w:rsidR="006C56EB" w:rsidRDefault="006C56EB" w:rsidP="00CA5899">
      <w:pPr>
        <w:rPr>
          <w:b/>
          <w:u w:val="single"/>
        </w:rPr>
      </w:pPr>
    </w:p>
    <w:p w14:paraId="0170817B" w14:textId="77777777" w:rsidR="007116B5" w:rsidRDefault="007116B5" w:rsidP="00CA5899">
      <w:pPr>
        <w:rPr>
          <w:b/>
          <w:u w:val="single"/>
        </w:rPr>
      </w:pPr>
    </w:p>
    <w:p w14:paraId="5424072D" w14:textId="77777777" w:rsidR="007116B5" w:rsidRPr="00CA5899" w:rsidRDefault="007116B5" w:rsidP="00CA5899">
      <w:pPr>
        <w:rPr>
          <w:b/>
          <w:u w:val="single"/>
        </w:rPr>
      </w:pPr>
    </w:p>
    <w:p w14:paraId="05342BBC" w14:textId="77777777" w:rsidR="00CA5899" w:rsidRDefault="00CA5899" w:rsidP="00CA5899">
      <w:pPr>
        <w:rPr>
          <w:b/>
          <w:u w:val="single"/>
        </w:rPr>
      </w:pPr>
      <w:r w:rsidRPr="00CA5899">
        <w:rPr>
          <w:b/>
          <w:u w:val="single"/>
        </w:rPr>
        <w:t xml:space="preserve">8. Huldiging van de zilveren jubilarissen </w:t>
      </w:r>
      <w:r w:rsidR="007116B5" w:rsidRPr="00CA5899">
        <w:rPr>
          <w:b/>
          <w:u w:val="single"/>
        </w:rPr>
        <w:t xml:space="preserve">t.w.: </w:t>
      </w:r>
    </w:p>
    <w:p w14:paraId="3D7E76D5" w14:textId="77777777" w:rsidR="00F51CAF" w:rsidRDefault="00CA5899" w:rsidP="00CA5899">
      <w:r w:rsidRPr="00CA5899">
        <w:t>Toon en Jo van den Broek; Martien en Jaan</w:t>
      </w:r>
      <w:r>
        <w:t xml:space="preserve"> van Deursen; Jan Kuunders; Thij en Jo van der Linden; mevr. </w:t>
      </w:r>
      <w:r w:rsidR="007116B5">
        <w:t xml:space="preserve">Marty </w:t>
      </w:r>
      <w:r>
        <w:t xml:space="preserve">Martens-van Duijnhoven; mevr. Truus Reijnders-Thielen; Wim en Lucy Senders; Leo en Fien Verbaarschot; mevr. Laura Vissers-Verhees.  </w:t>
      </w:r>
    </w:p>
    <w:p w14:paraId="37A19150" w14:textId="77777777" w:rsidR="00F51CAF" w:rsidRDefault="00F51CAF" w:rsidP="00CA5899">
      <w:r>
        <w:t xml:space="preserve">De jubilarissen zijn 25 jaar lid en worden gehuldigd met bloemen en een oorkonde. 12 Leden zijn aanwezig. 2 Leden worden thuis </w:t>
      </w:r>
      <w:r w:rsidR="007116B5">
        <w:t xml:space="preserve">bezocht. </w:t>
      </w:r>
    </w:p>
    <w:p w14:paraId="4C506BED" w14:textId="77777777" w:rsidR="00CA5899" w:rsidRDefault="00F51CAF" w:rsidP="00CA5899">
      <w:r>
        <w:t xml:space="preserve">2 Leden zijn tevens 30 jaar lid en 2 leden 35 jaar lid. Bij KBO een </w:t>
      </w:r>
      <w:r w:rsidR="007116B5">
        <w:t xml:space="preserve">mijlpaal. </w:t>
      </w:r>
    </w:p>
    <w:p w14:paraId="44492FF9" w14:textId="77777777" w:rsidR="00CA5899" w:rsidRDefault="00CA5899" w:rsidP="00CA5899">
      <w:r>
        <w:t xml:space="preserve">                 </w:t>
      </w:r>
    </w:p>
    <w:p w14:paraId="46C24B3C" w14:textId="77777777" w:rsidR="00CA5899" w:rsidRPr="00CA5899" w:rsidRDefault="00CA5899" w:rsidP="00CA5899">
      <w:pPr>
        <w:rPr>
          <w:b/>
          <w:u w:val="single"/>
        </w:rPr>
      </w:pPr>
      <w:r w:rsidRPr="00CA5899">
        <w:rPr>
          <w:b/>
          <w:u w:val="single"/>
        </w:rPr>
        <w:t>9. Bestuursverkiezing.</w:t>
      </w:r>
    </w:p>
    <w:p w14:paraId="26CD063A" w14:textId="77777777" w:rsidR="00CA5899" w:rsidRDefault="00CA5899" w:rsidP="00CA5899">
      <w:r>
        <w:t xml:space="preserve">Periodiek aftredend zijn Martien van Kimmenade en Piet Kuunders. Martien stelt zich opnieuw verkiesbaar voor een nieuwe periode van 1 jaar; Piet Kuunders stelt zich eveneens voor 1 jaar opnieuw herkiesbaar. </w:t>
      </w:r>
    </w:p>
    <w:p w14:paraId="2274B936" w14:textId="77777777" w:rsidR="00CA5899" w:rsidRDefault="00CA5899" w:rsidP="00CA5899">
      <w:r>
        <w:t xml:space="preserve"> Door het bestuur wordt Nettie van Dijk kandidaat gesteld om toe te treden tot het bestuur.</w:t>
      </w:r>
    </w:p>
    <w:p w14:paraId="72F213CC" w14:textId="77777777" w:rsidR="00CA5899" w:rsidRDefault="00CA5899" w:rsidP="00CA5899">
      <w:r>
        <w:t xml:space="preserve"> Zij wordt voorgesteld voor een bestuursperiode van 3 jaar.</w:t>
      </w:r>
    </w:p>
    <w:p w14:paraId="4BEE6861" w14:textId="77777777" w:rsidR="00CA5899" w:rsidRDefault="006C56EB" w:rsidP="00CA5899">
      <w:r>
        <w:t xml:space="preserve">Alle personen worden gekozen en herkozen bij acclamatie. </w:t>
      </w:r>
    </w:p>
    <w:p w14:paraId="1427210A" w14:textId="77777777" w:rsidR="006C56EB" w:rsidRDefault="006C56EB" w:rsidP="00CA5899"/>
    <w:p w14:paraId="3C2B4145" w14:textId="77777777" w:rsidR="00CA5899" w:rsidRDefault="00CA5899" w:rsidP="00CA5899">
      <w:pPr>
        <w:ind w:right="-888"/>
        <w:rPr>
          <w:b/>
          <w:u w:val="single"/>
        </w:rPr>
      </w:pPr>
      <w:r w:rsidRPr="00CA5899">
        <w:rPr>
          <w:b/>
          <w:u w:val="single"/>
        </w:rPr>
        <w:t>10. Bespreking van de activiteiten in het jaar 2024.</w:t>
      </w:r>
    </w:p>
    <w:p w14:paraId="6273B63A" w14:textId="77777777" w:rsidR="007116B5" w:rsidRDefault="007116B5" w:rsidP="00CA5899">
      <w:pPr>
        <w:ind w:right="-888"/>
      </w:pPr>
      <w:r>
        <w:t xml:space="preserve">De komende en toekomstige activiteiten zijn nog in voorbereiding en worden toegelicht. </w:t>
      </w:r>
    </w:p>
    <w:p w14:paraId="0C22B7D3" w14:textId="77777777" w:rsidR="00F51CAF" w:rsidRPr="00F51CAF" w:rsidRDefault="00F51CAF" w:rsidP="00CA5899">
      <w:pPr>
        <w:ind w:right="-888"/>
      </w:pPr>
      <w:r>
        <w:t xml:space="preserve">Wim Senders suggestie Wim Daniels uitnodigen. </w:t>
      </w:r>
    </w:p>
    <w:p w14:paraId="2AF2CA95" w14:textId="77777777" w:rsidR="00FC71A1" w:rsidRPr="00F7144F" w:rsidRDefault="00FC71A1" w:rsidP="00FC71A1">
      <w:pPr>
        <w:rPr>
          <w:b/>
          <w:u w:val="single"/>
        </w:rPr>
      </w:pPr>
    </w:p>
    <w:p w14:paraId="3F52810F" w14:textId="77777777" w:rsidR="00F7144F" w:rsidRDefault="00F7144F" w:rsidP="00F7144F">
      <w:pPr>
        <w:ind w:right="-288"/>
        <w:rPr>
          <w:b/>
          <w:u w:val="single"/>
        </w:rPr>
      </w:pPr>
      <w:r w:rsidRPr="00F7144F">
        <w:rPr>
          <w:b/>
          <w:u w:val="single"/>
        </w:rPr>
        <w:t>1</w:t>
      </w:r>
      <w:r w:rsidR="00E93D74">
        <w:rPr>
          <w:b/>
          <w:u w:val="single"/>
        </w:rPr>
        <w:t>1</w:t>
      </w:r>
      <w:r w:rsidRPr="00F7144F">
        <w:rPr>
          <w:b/>
          <w:u w:val="single"/>
        </w:rPr>
        <w:t xml:space="preserve">. Rondvraag. </w:t>
      </w:r>
    </w:p>
    <w:p w14:paraId="5B2DE880" w14:textId="77777777" w:rsidR="00F51CAF" w:rsidRDefault="00F51CAF" w:rsidP="00F7144F">
      <w:pPr>
        <w:ind w:right="-288"/>
      </w:pPr>
      <w:r>
        <w:t xml:space="preserve">Mevr. Mies van Mierlo graag aandacht voor de chauffeur van de bus. </w:t>
      </w:r>
    </w:p>
    <w:p w14:paraId="0B3D5E5B" w14:textId="77777777" w:rsidR="00F51CAF" w:rsidRPr="00F51CAF" w:rsidRDefault="00F51CAF" w:rsidP="00F7144F">
      <w:pPr>
        <w:ind w:right="-288"/>
      </w:pPr>
      <w:r>
        <w:t xml:space="preserve">Ria Bekker teuggaaf contributie door CZ wordt nog nader gecommuniceerd en gepubliceerd. </w:t>
      </w:r>
    </w:p>
    <w:p w14:paraId="4C597318" w14:textId="77777777" w:rsidR="00F51CAF" w:rsidRDefault="00F51CAF" w:rsidP="002E20F5">
      <w:pPr>
        <w:rPr>
          <w:rFonts w:ascii="Calibri" w:hAnsi="Calibri" w:cs="Calibri"/>
        </w:rPr>
      </w:pPr>
    </w:p>
    <w:p w14:paraId="1EA135BD" w14:textId="77777777" w:rsidR="00F51CAF" w:rsidRPr="00F51CAF" w:rsidRDefault="00F51CAF" w:rsidP="002E20F5">
      <w:pPr>
        <w:rPr>
          <w:rFonts w:ascii="Calibri" w:hAnsi="Calibri" w:cs="Calibri"/>
          <w:b/>
          <w:u w:val="single"/>
        </w:rPr>
      </w:pPr>
      <w:r w:rsidRPr="00F51CAF">
        <w:rPr>
          <w:rFonts w:ascii="Calibri" w:hAnsi="Calibri" w:cs="Calibri"/>
          <w:b/>
          <w:u w:val="single"/>
        </w:rPr>
        <w:t>1</w:t>
      </w:r>
      <w:r w:rsidR="00E93D74">
        <w:rPr>
          <w:rFonts w:ascii="Calibri" w:hAnsi="Calibri" w:cs="Calibri"/>
          <w:b/>
          <w:u w:val="single"/>
        </w:rPr>
        <w:t>2</w:t>
      </w:r>
      <w:r w:rsidRPr="00F51CAF">
        <w:rPr>
          <w:rFonts w:ascii="Calibri" w:hAnsi="Calibri" w:cs="Calibri"/>
          <w:b/>
          <w:u w:val="single"/>
        </w:rPr>
        <w:t xml:space="preserve"> Sluiting </w:t>
      </w:r>
    </w:p>
    <w:p w14:paraId="29975B38" w14:textId="77777777" w:rsidR="001A425C" w:rsidRPr="00E93D74" w:rsidRDefault="001A425C" w:rsidP="002E20F5">
      <w:r w:rsidRPr="00E93D74">
        <w:t xml:space="preserve">Hierna sluit de voorzitter de </w:t>
      </w:r>
      <w:r w:rsidR="007116B5" w:rsidRPr="00E93D74">
        <w:t xml:space="preserve">vergadering. </w:t>
      </w:r>
    </w:p>
    <w:p w14:paraId="2E9338BB" w14:textId="77777777" w:rsidR="001A425C" w:rsidRDefault="001A425C" w:rsidP="002E20F5">
      <w:pPr>
        <w:rPr>
          <w:rFonts w:ascii="Calibri" w:hAnsi="Calibri" w:cs="Calibri"/>
        </w:rPr>
      </w:pPr>
    </w:p>
    <w:sectPr w:rsidR="001A425C" w:rsidSect="00F37C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D7BF" w14:textId="77777777" w:rsidR="00F418C6" w:rsidRDefault="00F418C6" w:rsidP="005D7FEF">
      <w:r>
        <w:separator/>
      </w:r>
    </w:p>
  </w:endnote>
  <w:endnote w:type="continuationSeparator" w:id="0">
    <w:p w14:paraId="7B5A5210" w14:textId="77777777" w:rsidR="00F418C6" w:rsidRDefault="00F418C6" w:rsidP="005D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EDA1" w14:textId="77777777" w:rsidR="00F418C6" w:rsidRDefault="00F418C6" w:rsidP="005D7FEF">
      <w:r>
        <w:separator/>
      </w:r>
    </w:p>
  </w:footnote>
  <w:footnote w:type="continuationSeparator" w:id="0">
    <w:p w14:paraId="7E7E8F54" w14:textId="77777777" w:rsidR="00F418C6" w:rsidRDefault="00F418C6" w:rsidP="005D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7CF4" w14:textId="77777777" w:rsidR="005D7FEF" w:rsidRDefault="005D7FEF">
    <w:pPr>
      <w:pStyle w:val="Koptekst"/>
    </w:pPr>
    <w:r>
      <w:rPr>
        <w:noProof/>
        <w:lang w:eastAsia="nl-NL"/>
      </w:rPr>
      <w:tab/>
    </w:r>
    <w:r>
      <w:rPr>
        <w:noProof/>
        <w:lang w:eastAsia="nl-NL"/>
      </w:rPr>
      <w:tab/>
    </w:r>
    <w:r>
      <w:rPr>
        <w:noProof/>
        <w:lang w:eastAsia="nl-NL"/>
      </w:rPr>
      <w:drawing>
        <wp:inline distT="0" distB="0" distL="0" distR="0" wp14:anchorId="594F7571" wp14:editId="58595CEC">
          <wp:extent cx="2124000" cy="664335"/>
          <wp:effectExtent l="19050" t="0" r="0" b="0"/>
          <wp:docPr id="1" name="Afbeelding 1" descr="C:\Users\Asus\AppData\Local\Microsoft\Windows\INetCache\Content.Outlook\NKK9SYAI\Logo KBO Walsberg alleen titel rec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Outlook\NKK9SYAI\Logo KBO Walsberg alleen titel rechts.jpg"/>
                  <pic:cNvPicPr>
                    <a:picLocks noChangeAspect="1" noChangeArrowheads="1"/>
                  </pic:cNvPicPr>
                </pic:nvPicPr>
                <pic:blipFill>
                  <a:blip r:embed="rId1"/>
                  <a:srcRect/>
                  <a:stretch>
                    <a:fillRect/>
                  </a:stretch>
                </pic:blipFill>
                <pic:spPr bwMode="auto">
                  <a:xfrm>
                    <a:off x="0" y="0"/>
                    <a:ext cx="2124000" cy="664335"/>
                  </a:xfrm>
                  <a:prstGeom prst="rect">
                    <a:avLst/>
                  </a:prstGeom>
                  <a:noFill/>
                  <a:ln w="9525">
                    <a:noFill/>
                    <a:miter lim="800000"/>
                    <a:headEnd/>
                    <a:tailEnd/>
                  </a:ln>
                </pic:spPr>
              </pic:pic>
            </a:graphicData>
          </a:graphic>
        </wp:inline>
      </w:drawing>
    </w:r>
  </w:p>
  <w:p w14:paraId="197E932E" w14:textId="77777777" w:rsidR="005D7FEF" w:rsidRDefault="005D7F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EF"/>
    <w:rsid w:val="000129D7"/>
    <w:rsid w:val="0001661E"/>
    <w:rsid w:val="000412FA"/>
    <w:rsid w:val="00046D6B"/>
    <w:rsid w:val="00075B8D"/>
    <w:rsid w:val="000841F7"/>
    <w:rsid w:val="000A5020"/>
    <w:rsid w:val="00103826"/>
    <w:rsid w:val="00126A24"/>
    <w:rsid w:val="001637C9"/>
    <w:rsid w:val="00173C62"/>
    <w:rsid w:val="001A34A9"/>
    <w:rsid w:val="001A425C"/>
    <w:rsid w:val="001A5A75"/>
    <w:rsid w:val="001B0F11"/>
    <w:rsid w:val="001F1248"/>
    <w:rsid w:val="0021181D"/>
    <w:rsid w:val="00226F81"/>
    <w:rsid w:val="0024076F"/>
    <w:rsid w:val="00262AAB"/>
    <w:rsid w:val="002E20F5"/>
    <w:rsid w:val="002F1656"/>
    <w:rsid w:val="002F603E"/>
    <w:rsid w:val="003339F5"/>
    <w:rsid w:val="00336CB5"/>
    <w:rsid w:val="00356084"/>
    <w:rsid w:val="00356DB0"/>
    <w:rsid w:val="00365636"/>
    <w:rsid w:val="00372BB5"/>
    <w:rsid w:val="00376A6D"/>
    <w:rsid w:val="00376E3B"/>
    <w:rsid w:val="003947C2"/>
    <w:rsid w:val="00395274"/>
    <w:rsid w:val="003A142F"/>
    <w:rsid w:val="003B3F42"/>
    <w:rsid w:val="003F283C"/>
    <w:rsid w:val="0041463A"/>
    <w:rsid w:val="00444AF2"/>
    <w:rsid w:val="00465AE5"/>
    <w:rsid w:val="00473BDB"/>
    <w:rsid w:val="004B0C12"/>
    <w:rsid w:val="004B2F53"/>
    <w:rsid w:val="004C03C1"/>
    <w:rsid w:val="004D00DE"/>
    <w:rsid w:val="004D75EC"/>
    <w:rsid w:val="004E01F6"/>
    <w:rsid w:val="004E0E3E"/>
    <w:rsid w:val="004F08DC"/>
    <w:rsid w:val="00506800"/>
    <w:rsid w:val="00514127"/>
    <w:rsid w:val="0052074B"/>
    <w:rsid w:val="00536979"/>
    <w:rsid w:val="00552AB9"/>
    <w:rsid w:val="005A4A57"/>
    <w:rsid w:val="005C3ED6"/>
    <w:rsid w:val="005C44E0"/>
    <w:rsid w:val="005D7FEF"/>
    <w:rsid w:val="005E663D"/>
    <w:rsid w:val="005F1A63"/>
    <w:rsid w:val="006343AC"/>
    <w:rsid w:val="00634FF1"/>
    <w:rsid w:val="00635860"/>
    <w:rsid w:val="00673C1A"/>
    <w:rsid w:val="00681C45"/>
    <w:rsid w:val="006A26E9"/>
    <w:rsid w:val="006A2C1B"/>
    <w:rsid w:val="006C5299"/>
    <w:rsid w:val="006C56EB"/>
    <w:rsid w:val="006C5E03"/>
    <w:rsid w:val="006D6C58"/>
    <w:rsid w:val="00707904"/>
    <w:rsid w:val="007116B5"/>
    <w:rsid w:val="0072547C"/>
    <w:rsid w:val="0075134F"/>
    <w:rsid w:val="00754845"/>
    <w:rsid w:val="00754B78"/>
    <w:rsid w:val="007645C4"/>
    <w:rsid w:val="007654F6"/>
    <w:rsid w:val="00775C2F"/>
    <w:rsid w:val="00782A53"/>
    <w:rsid w:val="00794F25"/>
    <w:rsid w:val="007B6133"/>
    <w:rsid w:val="007C064A"/>
    <w:rsid w:val="008006B6"/>
    <w:rsid w:val="00854358"/>
    <w:rsid w:val="00857466"/>
    <w:rsid w:val="00865975"/>
    <w:rsid w:val="008662D9"/>
    <w:rsid w:val="008760BF"/>
    <w:rsid w:val="008921B6"/>
    <w:rsid w:val="00893743"/>
    <w:rsid w:val="008A6EB0"/>
    <w:rsid w:val="008B5BF4"/>
    <w:rsid w:val="00904E0C"/>
    <w:rsid w:val="00911495"/>
    <w:rsid w:val="009137F6"/>
    <w:rsid w:val="00925659"/>
    <w:rsid w:val="00927700"/>
    <w:rsid w:val="00937767"/>
    <w:rsid w:val="00946724"/>
    <w:rsid w:val="00947C36"/>
    <w:rsid w:val="00951E3E"/>
    <w:rsid w:val="00961FEE"/>
    <w:rsid w:val="00963F9B"/>
    <w:rsid w:val="009715AA"/>
    <w:rsid w:val="0099443C"/>
    <w:rsid w:val="009B528F"/>
    <w:rsid w:val="009E5A23"/>
    <w:rsid w:val="009F29DC"/>
    <w:rsid w:val="00A25807"/>
    <w:rsid w:val="00A51171"/>
    <w:rsid w:val="00A54C8C"/>
    <w:rsid w:val="00A66D9C"/>
    <w:rsid w:val="00A87C80"/>
    <w:rsid w:val="00AA6D20"/>
    <w:rsid w:val="00AB39EF"/>
    <w:rsid w:val="00AE6C7E"/>
    <w:rsid w:val="00B01716"/>
    <w:rsid w:val="00B34100"/>
    <w:rsid w:val="00B43C1B"/>
    <w:rsid w:val="00B824B7"/>
    <w:rsid w:val="00B867D9"/>
    <w:rsid w:val="00C01838"/>
    <w:rsid w:val="00C224E5"/>
    <w:rsid w:val="00C32596"/>
    <w:rsid w:val="00C41356"/>
    <w:rsid w:val="00C442CA"/>
    <w:rsid w:val="00CA1734"/>
    <w:rsid w:val="00CA5899"/>
    <w:rsid w:val="00CC2335"/>
    <w:rsid w:val="00CC76F7"/>
    <w:rsid w:val="00CE5930"/>
    <w:rsid w:val="00CF28F7"/>
    <w:rsid w:val="00D21773"/>
    <w:rsid w:val="00D502EA"/>
    <w:rsid w:val="00D66D20"/>
    <w:rsid w:val="00D67194"/>
    <w:rsid w:val="00D80D19"/>
    <w:rsid w:val="00D96513"/>
    <w:rsid w:val="00DA55CC"/>
    <w:rsid w:val="00DE0E8C"/>
    <w:rsid w:val="00DF6545"/>
    <w:rsid w:val="00E01F1A"/>
    <w:rsid w:val="00E763D5"/>
    <w:rsid w:val="00E93D74"/>
    <w:rsid w:val="00EB4052"/>
    <w:rsid w:val="00EB7287"/>
    <w:rsid w:val="00F04D77"/>
    <w:rsid w:val="00F37CBA"/>
    <w:rsid w:val="00F418C6"/>
    <w:rsid w:val="00F473BF"/>
    <w:rsid w:val="00F51CAF"/>
    <w:rsid w:val="00F54C02"/>
    <w:rsid w:val="00F67B36"/>
    <w:rsid w:val="00F7144F"/>
    <w:rsid w:val="00F8332B"/>
    <w:rsid w:val="00F84D43"/>
    <w:rsid w:val="00FB1C34"/>
    <w:rsid w:val="00FB4AFB"/>
    <w:rsid w:val="00FB7686"/>
    <w:rsid w:val="00FC71A1"/>
    <w:rsid w:val="00FD08C8"/>
    <w:rsid w:val="00FF4413"/>
    <w:rsid w:val="00FF5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F51F"/>
  <w15:docId w15:val="{861CD0F9-5144-495D-B683-4C1C9614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A5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444AF2"/>
    <w:pPr>
      <w:keepNext/>
      <w:keepLines/>
      <w:spacing w:before="480"/>
      <w:ind w:left="697" w:hanging="357"/>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semiHidden/>
    <w:unhideWhenUsed/>
    <w:qFormat/>
    <w:rsid w:val="00444AF2"/>
    <w:pPr>
      <w:keepNext/>
      <w:keepLines/>
      <w:spacing w:before="200"/>
      <w:ind w:left="697" w:hanging="357"/>
      <w:outlineLvl w:val="1"/>
    </w:pPr>
    <w:rPr>
      <w:rFonts w:asciiTheme="majorHAnsi" w:eastAsiaTheme="majorEastAsia" w:hAnsiTheme="majorHAnsi" w:cstheme="majorBidi"/>
      <w:b/>
      <w:bCs/>
      <w:color w:val="4472C4" w:themeColor="accent1"/>
      <w:sz w:val="26"/>
      <w:szCs w:val="26"/>
      <w:lang w:eastAsia="en-US"/>
    </w:rPr>
  </w:style>
  <w:style w:type="paragraph" w:styleId="Kop3">
    <w:name w:val="heading 3"/>
    <w:basedOn w:val="Standaard"/>
    <w:next w:val="Standaard"/>
    <w:link w:val="Kop3Char"/>
    <w:uiPriority w:val="9"/>
    <w:semiHidden/>
    <w:unhideWhenUsed/>
    <w:qFormat/>
    <w:rsid w:val="00444AF2"/>
    <w:pPr>
      <w:keepNext/>
      <w:keepLines/>
      <w:spacing w:before="200"/>
      <w:ind w:left="697" w:hanging="357"/>
      <w:outlineLvl w:val="2"/>
    </w:pPr>
    <w:rPr>
      <w:rFonts w:asciiTheme="majorHAnsi" w:eastAsiaTheme="majorEastAsia" w:hAnsiTheme="majorHAnsi" w:cstheme="majorBidi"/>
      <w:b/>
      <w:bCs/>
      <w:color w:val="4472C4" w:themeColor="accent1"/>
      <w:sz w:val="20"/>
      <w:szCs w:val="22"/>
      <w:lang w:eastAsia="en-US"/>
    </w:rPr>
  </w:style>
  <w:style w:type="paragraph" w:styleId="Kop4">
    <w:name w:val="heading 4"/>
    <w:basedOn w:val="Standaard"/>
    <w:next w:val="Standaard"/>
    <w:link w:val="Kop4Char"/>
    <w:uiPriority w:val="9"/>
    <w:semiHidden/>
    <w:unhideWhenUsed/>
    <w:qFormat/>
    <w:rsid w:val="00444AF2"/>
    <w:pPr>
      <w:keepNext/>
      <w:keepLines/>
      <w:spacing w:before="200"/>
      <w:ind w:left="697" w:hanging="357"/>
      <w:outlineLvl w:val="3"/>
    </w:pPr>
    <w:rPr>
      <w:rFonts w:asciiTheme="majorHAnsi" w:eastAsiaTheme="majorEastAsia" w:hAnsiTheme="majorHAnsi" w:cstheme="majorBidi"/>
      <w:b/>
      <w:bCs/>
      <w:i/>
      <w:iCs/>
      <w:color w:val="4472C4" w:themeColor="accent1"/>
      <w:sz w:val="20"/>
      <w:szCs w:val="22"/>
      <w:lang w:eastAsia="en-US"/>
    </w:rPr>
  </w:style>
  <w:style w:type="paragraph" w:styleId="Kop5">
    <w:name w:val="heading 5"/>
    <w:basedOn w:val="Standaard"/>
    <w:next w:val="Standaard"/>
    <w:link w:val="Kop5Char"/>
    <w:uiPriority w:val="9"/>
    <w:semiHidden/>
    <w:unhideWhenUsed/>
    <w:qFormat/>
    <w:rsid w:val="00444AF2"/>
    <w:pPr>
      <w:keepNext/>
      <w:keepLines/>
      <w:spacing w:before="200"/>
      <w:ind w:left="697" w:hanging="357"/>
      <w:outlineLvl w:val="4"/>
    </w:pPr>
    <w:rPr>
      <w:rFonts w:asciiTheme="majorHAnsi" w:eastAsiaTheme="majorEastAsia" w:hAnsiTheme="majorHAnsi" w:cstheme="majorBidi"/>
      <w:color w:val="1F3763" w:themeColor="accent1" w:themeShade="7F"/>
      <w:sz w:val="20"/>
      <w:szCs w:val="22"/>
      <w:lang w:eastAsia="en-US"/>
    </w:rPr>
  </w:style>
  <w:style w:type="paragraph" w:styleId="Kop6">
    <w:name w:val="heading 6"/>
    <w:basedOn w:val="Standaard"/>
    <w:next w:val="Standaard"/>
    <w:link w:val="Kop6Char"/>
    <w:uiPriority w:val="9"/>
    <w:semiHidden/>
    <w:unhideWhenUsed/>
    <w:qFormat/>
    <w:rsid w:val="00444AF2"/>
    <w:pPr>
      <w:keepNext/>
      <w:keepLines/>
      <w:spacing w:before="200"/>
      <w:ind w:left="697" w:hanging="357"/>
      <w:outlineLvl w:val="5"/>
    </w:pPr>
    <w:rPr>
      <w:rFonts w:asciiTheme="majorHAnsi" w:eastAsiaTheme="majorEastAsia" w:hAnsiTheme="majorHAnsi" w:cstheme="majorBidi"/>
      <w:i/>
      <w:iCs/>
      <w:color w:val="1F3763" w:themeColor="accent1" w:themeShade="7F"/>
      <w:sz w:val="20"/>
      <w:szCs w:val="22"/>
      <w:lang w:eastAsia="en-US"/>
    </w:rPr>
  </w:style>
  <w:style w:type="paragraph" w:styleId="Kop7">
    <w:name w:val="heading 7"/>
    <w:basedOn w:val="Standaard"/>
    <w:next w:val="Standaard"/>
    <w:link w:val="Kop7Char"/>
    <w:uiPriority w:val="9"/>
    <w:semiHidden/>
    <w:unhideWhenUsed/>
    <w:qFormat/>
    <w:rsid w:val="00444AF2"/>
    <w:pPr>
      <w:keepNext/>
      <w:keepLines/>
      <w:spacing w:before="200"/>
      <w:ind w:left="697" w:hanging="357"/>
      <w:outlineLvl w:val="6"/>
    </w:pPr>
    <w:rPr>
      <w:rFonts w:asciiTheme="majorHAnsi" w:eastAsiaTheme="majorEastAsia" w:hAnsiTheme="majorHAnsi" w:cstheme="majorBidi"/>
      <w:i/>
      <w:iCs/>
      <w:color w:val="404040" w:themeColor="text1" w:themeTint="BF"/>
      <w:sz w:val="20"/>
      <w:szCs w:val="22"/>
      <w:lang w:eastAsia="en-US"/>
    </w:rPr>
  </w:style>
  <w:style w:type="paragraph" w:styleId="Kop8">
    <w:name w:val="heading 8"/>
    <w:basedOn w:val="Standaard"/>
    <w:next w:val="Standaard"/>
    <w:link w:val="Kop8Char"/>
    <w:uiPriority w:val="9"/>
    <w:semiHidden/>
    <w:unhideWhenUsed/>
    <w:qFormat/>
    <w:rsid w:val="00444AF2"/>
    <w:pPr>
      <w:keepNext/>
      <w:keepLines/>
      <w:spacing w:before="200"/>
      <w:ind w:left="697" w:hanging="357"/>
      <w:outlineLvl w:val="7"/>
    </w:pPr>
    <w:rPr>
      <w:rFonts w:asciiTheme="majorHAnsi" w:eastAsiaTheme="majorEastAsia" w:hAnsiTheme="majorHAnsi" w:cstheme="majorBidi"/>
      <w:color w:val="404040" w:themeColor="text1" w:themeTint="BF"/>
      <w:sz w:val="20"/>
      <w:szCs w:val="20"/>
      <w:lang w:eastAsia="en-US"/>
    </w:rPr>
  </w:style>
  <w:style w:type="paragraph" w:styleId="Kop9">
    <w:name w:val="heading 9"/>
    <w:basedOn w:val="Standaard"/>
    <w:next w:val="Standaard"/>
    <w:link w:val="Kop9Char"/>
    <w:uiPriority w:val="9"/>
    <w:semiHidden/>
    <w:unhideWhenUsed/>
    <w:qFormat/>
    <w:rsid w:val="00444AF2"/>
    <w:pPr>
      <w:keepNext/>
      <w:keepLines/>
      <w:spacing w:before="200"/>
      <w:ind w:left="697" w:hanging="357"/>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4AF2"/>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444AF2"/>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444AF2"/>
    <w:rPr>
      <w:rFonts w:asciiTheme="majorHAnsi" w:eastAsiaTheme="majorEastAsia" w:hAnsiTheme="majorHAnsi" w:cstheme="majorBidi"/>
      <w:b/>
      <w:bCs/>
      <w:color w:val="4472C4" w:themeColor="accent1"/>
      <w:sz w:val="20"/>
    </w:rPr>
  </w:style>
  <w:style w:type="character" w:customStyle="1" w:styleId="Kop4Char">
    <w:name w:val="Kop 4 Char"/>
    <w:basedOn w:val="Standaardalinea-lettertype"/>
    <w:link w:val="Kop4"/>
    <w:uiPriority w:val="9"/>
    <w:semiHidden/>
    <w:rsid w:val="00444AF2"/>
    <w:rPr>
      <w:rFonts w:asciiTheme="majorHAnsi" w:eastAsiaTheme="majorEastAsia" w:hAnsiTheme="majorHAnsi" w:cstheme="majorBidi"/>
      <w:b/>
      <w:bCs/>
      <w:i/>
      <w:iCs/>
      <w:color w:val="4472C4" w:themeColor="accent1"/>
      <w:sz w:val="20"/>
    </w:rPr>
  </w:style>
  <w:style w:type="character" w:customStyle="1" w:styleId="Kop5Char">
    <w:name w:val="Kop 5 Char"/>
    <w:basedOn w:val="Standaardalinea-lettertype"/>
    <w:link w:val="Kop5"/>
    <w:uiPriority w:val="9"/>
    <w:semiHidden/>
    <w:rsid w:val="00444AF2"/>
    <w:rPr>
      <w:rFonts w:asciiTheme="majorHAnsi" w:eastAsiaTheme="majorEastAsia" w:hAnsiTheme="majorHAnsi" w:cstheme="majorBidi"/>
      <w:color w:val="1F3763" w:themeColor="accent1" w:themeShade="7F"/>
      <w:sz w:val="20"/>
    </w:rPr>
  </w:style>
  <w:style w:type="character" w:customStyle="1" w:styleId="Kop6Char">
    <w:name w:val="Kop 6 Char"/>
    <w:basedOn w:val="Standaardalinea-lettertype"/>
    <w:link w:val="Kop6"/>
    <w:uiPriority w:val="9"/>
    <w:semiHidden/>
    <w:rsid w:val="00444AF2"/>
    <w:rPr>
      <w:rFonts w:asciiTheme="majorHAnsi" w:eastAsiaTheme="majorEastAsia" w:hAnsiTheme="majorHAnsi" w:cstheme="majorBidi"/>
      <w:i/>
      <w:iCs/>
      <w:color w:val="1F3763" w:themeColor="accent1" w:themeShade="7F"/>
      <w:sz w:val="20"/>
    </w:rPr>
  </w:style>
  <w:style w:type="character" w:customStyle="1" w:styleId="Kop7Char">
    <w:name w:val="Kop 7 Char"/>
    <w:basedOn w:val="Standaardalinea-lettertype"/>
    <w:link w:val="Kop7"/>
    <w:uiPriority w:val="9"/>
    <w:semiHidden/>
    <w:rsid w:val="00444AF2"/>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444AF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444AF2"/>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444AF2"/>
    <w:pPr>
      <w:pBdr>
        <w:bottom w:val="single" w:sz="8" w:space="4" w:color="4472C4" w:themeColor="accent1"/>
      </w:pBdr>
      <w:spacing w:after="300"/>
      <w:ind w:left="697" w:hanging="357"/>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elChar">
    <w:name w:val="Titel Char"/>
    <w:basedOn w:val="Standaardalinea-lettertype"/>
    <w:link w:val="Titel"/>
    <w:uiPriority w:val="10"/>
    <w:rsid w:val="00444AF2"/>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444AF2"/>
    <w:pPr>
      <w:numPr>
        <w:ilvl w:val="1"/>
      </w:numPr>
      <w:ind w:left="697" w:hanging="357"/>
    </w:pPr>
    <w:rPr>
      <w:rFonts w:asciiTheme="majorHAnsi" w:eastAsiaTheme="majorEastAsia" w:hAnsiTheme="majorHAnsi" w:cstheme="majorBidi"/>
      <w:i/>
      <w:iCs/>
      <w:color w:val="4472C4" w:themeColor="accent1"/>
      <w:spacing w:val="15"/>
      <w:lang w:eastAsia="en-US"/>
    </w:rPr>
  </w:style>
  <w:style w:type="character" w:customStyle="1" w:styleId="OndertitelChar">
    <w:name w:val="Ondertitel Char"/>
    <w:basedOn w:val="Standaardalinea-lettertype"/>
    <w:link w:val="Ondertitel"/>
    <w:uiPriority w:val="11"/>
    <w:rsid w:val="00444AF2"/>
    <w:rPr>
      <w:rFonts w:asciiTheme="majorHAnsi" w:eastAsiaTheme="majorEastAsia" w:hAnsiTheme="majorHAnsi" w:cstheme="majorBidi"/>
      <w:i/>
      <w:iCs/>
      <w:color w:val="4472C4" w:themeColor="accent1"/>
      <w:spacing w:val="15"/>
      <w:sz w:val="24"/>
      <w:szCs w:val="24"/>
    </w:rPr>
  </w:style>
  <w:style w:type="character" w:styleId="Zwaar">
    <w:name w:val="Strong"/>
    <w:uiPriority w:val="22"/>
    <w:qFormat/>
    <w:rsid w:val="00444AF2"/>
    <w:rPr>
      <w:b/>
      <w:bCs/>
    </w:rPr>
  </w:style>
  <w:style w:type="character" w:styleId="Nadruk">
    <w:name w:val="Emphasis"/>
    <w:uiPriority w:val="20"/>
    <w:qFormat/>
    <w:rsid w:val="00444AF2"/>
    <w:rPr>
      <w:i/>
      <w:iCs/>
    </w:rPr>
  </w:style>
  <w:style w:type="paragraph" w:styleId="Geenafstand">
    <w:name w:val="No Spacing"/>
    <w:basedOn w:val="Standaard"/>
    <w:uiPriority w:val="1"/>
    <w:qFormat/>
    <w:rsid w:val="00444AF2"/>
    <w:pPr>
      <w:ind w:left="697" w:hanging="357"/>
    </w:pPr>
    <w:rPr>
      <w:rFonts w:ascii="Verdana" w:eastAsiaTheme="minorHAnsi" w:hAnsi="Verdana" w:cstheme="minorBidi"/>
      <w:sz w:val="20"/>
      <w:szCs w:val="22"/>
      <w:lang w:eastAsia="en-US"/>
    </w:rPr>
  </w:style>
  <w:style w:type="paragraph" w:styleId="Lijstalinea">
    <w:name w:val="List Paragraph"/>
    <w:basedOn w:val="Standaard"/>
    <w:uiPriority w:val="34"/>
    <w:qFormat/>
    <w:rsid w:val="005C3ED6"/>
    <w:pPr>
      <w:ind w:left="720" w:hanging="357"/>
      <w:contextualSpacing/>
    </w:pPr>
    <w:rPr>
      <w:rFonts w:ascii="Verdana" w:eastAsiaTheme="minorHAnsi" w:hAnsi="Verdana" w:cstheme="minorBidi"/>
      <w:sz w:val="20"/>
      <w:szCs w:val="22"/>
      <w:lang w:eastAsia="en-US"/>
    </w:rPr>
  </w:style>
  <w:style w:type="paragraph" w:styleId="Citaat">
    <w:name w:val="Quote"/>
    <w:basedOn w:val="Standaard"/>
    <w:next w:val="Standaard"/>
    <w:link w:val="CitaatChar"/>
    <w:uiPriority w:val="29"/>
    <w:qFormat/>
    <w:rsid w:val="00444AF2"/>
    <w:pPr>
      <w:ind w:left="697" w:hanging="357"/>
    </w:pPr>
    <w:rPr>
      <w:rFonts w:ascii="Verdana" w:eastAsiaTheme="minorHAnsi" w:hAnsi="Verdana" w:cstheme="minorBidi"/>
      <w:i/>
      <w:iCs/>
      <w:color w:val="000000" w:themeColor="text1"/>
      <w:sz w:val="20"/>
      <w:szCs w:val="22"/>
      <w:lang w:eastAsia="en-US"/>
    </w:rPr>
  </w:style>
  <w:style w:type="character" w:customStyle="1" w:styleId="CitaatChar">
    <w:name w:val="Citaat Char"/>
    <w:basedOn w:val="Standaardalinea-lettertype"/>
    <w:link w:val="Citaat"/>
    <w:uiPriority w:val="29"/>
    <w:rsid w:val="00444AF2"/>
    <w:rPr>
      <w:rFonts w:ascii="Verdana" w:hAnsi="Verdana"/>
      <w:i/>
      <w:iCs/>
      <w:color w:val="000000" w:themeColor="text1"/>
      <w:sz w:val="20"/>
    </w:rPr>
  </w:style>
  <w:style w:type="paragraph" w:styleId="Duidelijkcitaat">
    <w:name w:val="Intense Quote"/>
    <w:basedOn w:val="Standaard"/>
    <w:next w:val="Standaard"/>
    <w:link w:val="DuidelijkcitaatChar"/>
    <w:uiPriority w:val="30"/>
    <w:qFormat/>
    <w:rsid w:val="00444AF2"/>
    <w:pPr>
      <w:pBdr>
        <w:bottom w:val="single" w:sz="4" w:space="4" w:color="4472C4" w:themeColor="accent1"/>
      </w:pBdr>
      <w:spacing w:before="200" w:after="280"/>
      <w:ind w:left="936" w:right="936" w:hanging="357"/>
    </w:pPr>
    <w:rPr>
      <w:rFonts w:ascii="Verdana" w:eastAsiaTheme="minorHAnsi" w:hAnsi="Verdana" w:cstheme="minorBidi"/>
      <w:b/>
      <w:bCs/>
      <w:i/>
      <w:iCs/>
      <w:color w:val="4472C4" w:themeColor="accent1"/>
      <w:sz w:val="20"/>
      <w:szCs w:val="22"/>
      <w:lang w:eastAsia="en-US"/>
    </w:rPr>
  </w:style>
  <w:style w:type="character" w:customStyle="1" w:styleId="DuidelijkcitaatChar">
    <w:name w:val="Duidelijk citaat Char"/>
    <w:basedOn w:val="Standaardalinea-lettertype"/>
    <w:link w:val="Duidelijkcitaat"/>
    <w:uiPriority w:val="30"/>
    <w:rsid w:val="00444AF2"/>
    <w:rPr>
      <w:rFonts w:ascii="Verdana" w:hAnsi="Verdana"/>
      <w:b/>
      <w:bCs/>
      <w:i/>
      <w:iCs/>
      <w:color w:val="4472C4" w:themeColor="accent1"/>
      <w:sz w:val="20"/>
    </w:rPr>
  </w:style>
  <w:style w:type="character" w:styleId="Subtielebenadrukking">
    <w:name w:val="Subtle Emphasis"/>
    <w:uiPriority w:val="19"/>
    <w:qFormat/>
    <w:rsid w:val="00444AF2"/>
    <w:rPr>
      <w:i/>
      <w:iCs/>
      <w:color w:val="808080" w:themeColor="text1" w:themeTint="7F"/>
    </w:rPr>
  </w:style>
  <w:style w:type="character" w:styleId="Intensievebenadrukking">
    <w:name w:val="Intense Emphasis"/>
    <w:uiPriority w:val="21"/>
    <w:qFormat/>
    <w:rsid w:val="00444AF2"/>
    <w:rPr>
      <w:b/>
      <w:bCs/>
      <w:i/>
      <w:iCs/>
      <w:color w:val="4472C4" w:themeColor="accent1"/>
    </w:rPr>
  </w:style>
  <w:style w:type="character" w:styleId="Subtieleverwijzing">
    <w:name w:val="Subtle Reference"/>
    <w:basedOn w:val="Standaardalinea-lettertype"/>
    <w:uiPriority w:val="31"/>
    <w:qFormat/>
    <w:rsid w:val="00444AF2"/>
    <w:rPr>
      <w:smallCaps/>
      <w:color w:val="ED7D31" w:themeColor="accent2"/>
      <w:u w:val="single"/>
    </w:rPr>
  </w:style>
  <w:style w:type="character" w:styleId="Intensieveverwijzing">
    <w:name w:val="Intense Reference"/>
    <w:uiPriority w:val="32"/>
    <w:qFormat/>
    <w:rsid w:val="00444AF2"/>
    <w:rPr>
      <w:b/>
      <w:bCs/>
      <w:smallCaps/>
      <w:color w:val="ED7D31" w:themeColor="accent2"/>
      <w:spacing w:val="5"/>
      <w:u w:val="single"/>
    </w:rPr>
  </w:style>
  <w:style w:type="character" w:styleId="Titelvanboek">
    <w:name w:val="Book Title"/>
    <w:basedOn w:val="Standaardalinea-lettertype"/>
    <w:uiPriority w:val="33"/>
    <w:qFormat/>
    <w:rsid w:val="00444AF2"/>
    <w:rPr>
      <w:b/>
      <w:bCs/>
      <w:smallCaps/>
      <w:spacing w:val="5"/>
    </w:rPr>
  </w:style>
  <w:style w:type="paragraph" w:styleId="Kopvaninhoudsopgave">
    <w:name w:val="TOC Heading"/>
    <w:basedOn w:val="Kop1"/>
    <w:next w:val="Standaard"/>
    <w:uiPriority w:val="39"/>
    <w:semiHidden/>
    <w:unhideWhenUsed/>
    <w:qFormat/>
    <w:rsid w:val="00444AF2"/>
    <w:pPr>
      <w:outlineLvl w:val="9"/>
    </w:pPr>
  </w:style>
  <w:style w:type="paragraph" w:styleId="Koptekst">
    <w:name w:val="header"/>
    <w:basedOn w:val="Standaard"/>
    <w:link w:val="KoptekstChar"/>
    <w:uiPriority w:val="99"/>
    <w:unhideWhenUsed/>
    <w:rsid w:val="005D7FEF"/>
    <w:pPr>
      <w:tabs>
        <w:tab w:val="center" w:pos="4680"/>
        <w:tab w:val="right" w:pos="9360"/>
      </w:tabs>
    </w:pPr>
    <w:rPr>
      <w:rFonts w:asciiTheme="minorHAnsi" w:eastAsiaTheme="minorEastAsia" w:hAnsiTheme="minorHAnsi" w:cstheme="minorBidi"/>
      <w:sz w:val="22"/>
      <w:szCs w:val="22"/>
      <w:lang w:eastAsia="en-US"/>
    </w:rPr>
  </w:style>
  <w:style w:type="character" w:customStyle="1" w:styleId="KoptekstChar">
    <w:name w:val="Koptekst Char"/>
    <w:basedOn w:val="Standaardalinea-lettertype"/>
    <w:link w:val="Koptekst"/>
    <w:uiPriority w:val="99"/>
    <w:rsid w:val="005D7FEF"/>
    <w:rPr>
      <w:rFonts w:eastAsiaTheme="minorEastAsia"/>
    </w:rPr>
  </w:style>
  <w:style w:type="paragraph" w:styleId="Ballontekst">
    <w:name w:val="Balloon Text"/>
    <w:basedOn w:val="Standaard"/>
    <w:link w:val="BallontekstChar"/>
    <w:uiPriority w:val="99"/>
    <w:semiHidden/>
    <w:unhideWhenUsed/>
    <w:rsid w:val="005D7FEF"/>
    <w:pPr>
      <w:ind w:left="697" w:hanging="357"/>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5D7FEF"/>
    <w:rPr>
      <w:rFonts w:ascii="Tahoma" w:hAnsi="Tahoma" w:cs="Tahoma"/>
      <w:sz w:val="16"/>
      <w:szCs w:val="16"/>
    </w:rPr>
  </w:style>
  <w:style w:type="paragraph" w:styleId="Voettekst">
    <w:name w:val="footer"/>
    <w:basedOn w:val="Standaard"/>
    <w:link w:val="VoettekstChar"/>
    <w:uiPriority w:val="99"/>
    <w:semiHidden/>
    <w:unhideWhenUsed/>
    <w:rsid w:val="005D7FEF"/>
    <w:pPr>
      <w:tabs>
        <w:tab w:val="center" w:pos="4536"/>
        <w:tab w:val="right" w:pos="9072"/>
      </w:tabs>
    </w:pPr>
  </w:style>
  <w:style w:type="character" w:customStyle="1" w:styleId="VoettekstChar">
    <w:name w:val="Voettekst Char"/>
    <w:basedOn w:val="Standaardalinea-lettertype"/>
    <w:link w:val="Voettekst"/>
    <w:uiPriority w:val="99"/>
    <w:semiHidden/>
    <w:rsid w:val="005D7FEF"/>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CEE5F-98EA-4A4A-94BC-35F30601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Piet Kuunders</cp:lastModifiedBy>
  <cp:revision>2</cp:revision>
  <dcterms:created xsi:type="dcterms:W3CDTF">2024-03-01T10:40:00Z</dcterms:created>
  <dcterms:modified xsi:type="dcterms:W3CDTF">2024-03-01T10:40:00Z</dcterms:modified>
</cp:coreProperties>
</file>